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710A9" w14:textId="71603D4F" w:rsidR="008A060B" w:rsidRPr="008A060B" w:rsidRDefault="008A060B" w:rsidP="008A060B">
      <w:pPr>
        <w:spacing w:before="100" w:beforeAutospacing="1" w:after="100" w:afterAutospacing="1" w:line="240" w:lineRule="auto"/>
        <w:outlineLvl w:val="0"/>
        <w:rPr>
          <w:rFonts w:ascii="Segoe UI Light" w:eastAsia="Times New Roman" w:hAnsi="Segoe UI Light" w:cs="Segoe UI Light"/>
          <w:kern w:val="36"/>
          <w:sz w:val="48"/>
          <w:szCs w:val="48"/>
          <w14:ligatures w14:val="none"/>
        </w:rPr>
      </w:pPr>
      <w:r w:rsidRPr="008A060B">
        <w:rPr>
          <w:rFonts w:ascii="Segoe UI Light" w:eastAsia="Times New Roman" w:hAnsi="Segoe UI Light" w:cs="Segoe UI Light"/>
          <w:kern w:val="36"/>
          <w:sz w:val="48"/>
          <w:szCs w:val="48"/>
          <w14:ligatures w14:val="none"/>
        </w:rPr>
        <w:t>Andrew McMorrow</w:t>
      </w:r>
      <w:r>
        <w:rPr>
          <w:rFonts w:ascii="Segoe UI Light" w:eastAsia="Times New Roman" w:hAnsi="Segoe UI Light" w:cs="Segoe UI Light"/>
          <w:kern w:val="36"/>
          <w:sz w:val="48"/>
          <w:szCs w:val="48"/>
          <w14:ligatures w14:val="none"/>
        </w:rPr>
        <w:br/>
      </w:r>
      <w:r w:rsidRPr="008A060B">
        <w:rPr>
          <w:rFonts w:ascii="Segoe UI Light" w:eastAsia="Times New Roman" w:hAnsi="Segoe UI Light" w:cs="Segoe UI Light"/>
          <w:kern w:val="0"/>
          <w14:ligatures w14:val="none"/>
        </w:rPr>
        <w:t>Minneapolis, MN 55421 •</w:t>
      </w:r>
      <w:r w:rsidR="00B037D5">
        <w:rPr>
          <w:rFonts w:ascii="Segoe UI Light" w:eastAsia="Times New Roman" w:hAnsi="Segoe UI Light" w:cs="Segoe UI Light"/>
          <w:kern w:val="0"/>
          <w14:ligatures w14:val="none"/>
        </w:rPr>
        <w:t xml:space="preserve"> </w:t>
      </w:r>
      <w:hyperlink r:id="rId5" w:history="1">
        <w:r w:rsidR="00B037D5" w:rsidRPr="00EF0FDA">
          <w:rPr>
            <w:rStyle w:val="Hyperlink"/>
            <w:rFonts w:ascii="Segoe UI Light" w:eastAsia="Times New Roman" w:hAnsi="Segoe UI Light" w:cs="Segoe UI Light"/>
            <w:kern w:val="0"/>
            <w14:ligatures w14:val="none"/>
          </w:rPr>
          <w:t>amcmorrow84@proton.me</w:t>
        </w:r>
      </w:hyperlink>
      <w:r w:rsidR="00B037D5">
        <w:rPr>
          <w:rFonts w:ascii="Segoe UI Light" w:eastAsia="Times New Roman" w:hAnsi="Segoe UI Light" w:cs="Segoe UI Light"/>
          <w:kern w:val="0"/>
          <w14:ligatures w14:val="none"/>
        </w:rPr>
        <w:t xml:space="preserve"> </w:t>
      </w:r>
      <w:r w:rsidRPr="008A060B">
        <w:rPr>
          <w:rFonts w:ascii="Segoe UI Light" w:eastAsia="Times New Roman" w:hAnsi="Segoe UI Light" w:cs="Segoe UI Light"/>
          <w:kern w:val="0"/>
          <w14:ligatures w14:val="none"/>
        </w:rPr>
        <w:t xml:space="preserve">• 612-384-8959 • </w:t>
      </w:r>
      <w:hyperlink r:id="rId6" w:tgtFrame="_blank" w:history="1">
        <w:r w:rsidRPr="008A060B">
          <w:rPr>
            <w:rFonts w:ascii="Segoe UI Light" w:eastAsia="Times New Roman" w:hAnsi="Segoe UI Light" w:cs="Segoe UI Light"/>
            <w:color w:val="0000FF"/>
            <w:kern w:val="0"/>
            <w:u w:val="single"/>
            <w14:ligatures w14:val="none"/>
          </w:rPr>
          <w:t>amcmorrow.com</w:t>
        </w:r>
      </w:hyperlink>
      <w:r w:rsidRPr="008A060B">
        <w:rPr>
          <w:rFonts w:ascii="Segoe UI Light" w:eastAsia="Times New Roman" w:hAnsi="Segoe UI Light" w:cs="Segoe UI Light"/>
          <w:kern w:val="0"/>
          <w14:ligatures w14:val="none"/>
        </w:rPr>
        <w:t xml:space="preserve"> </w:t>
      </w:r>
    </w:p>
    <w:p w14:paraId="3FB714C6" w14:textId="5B1205BE" w:rsidR="008A060B" w:rsidRPr="008A060B" w:rsidRDefault="008A060B" w:rsidP="008A060B">
      <w:pPr>
        <w:spacing w:before="100" w:beforeAutospacing="1" w:after="100" w:afterAutospacing="1" w:line="240" w:lineRule="auto"/>
        <w:outlineLvl w:val="1"/>
        <w:rPr>
          <w:rFonts w:ascii="Segoe UI Light" w:eastAsia="Times New Roman" w:hAnsi="Segoe UI Light" w:cs="Segoe UI Light"/>
          <w:kern w:val="0"/>
          <w:sz w:val="36"/>
          <w:szCs w:val="36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:sz w:val="36"/>
          <w:szCs w:val="36"/>
          <w14:ligatures w14:val="none"/>
        </w:rPr>
        <w:t>Professional Summary</w:t>
      </w:r>
      <w:r>
        <w:rPr>
          <w:rFonts w:ascii="Segoe UI Light" w:eastAsia="Times New Roman" w:hAnsi="Segoe UI Light" w:cs="Segoe UI Light"/>
          <w:kern w:val="0"/>
          <w:sz w:val="36"/>
          <w:szCs w:val="36"/>
          <w14:ligatures w14:val="none"/>
        </w:rPr>
        <w:br/>
      </w:r>
      <w:r w:rsidRPr="008A060B">
        <w:rPr>
          <w:rFonts w:ascii="Segoe UI Light" w:eastAsia="Times New Roman" w:hAnsi="Segoe UI Light" w:cs="Segoe UI Light"/>
          <w:kern w:val="0"/>
          <w14:ligatures w14:val="none"/>
        </w:rPr>
        <w:t xml:space="preserve">Results-driven Ecommerce Manager with 10+ years of experience delivering measurable results in ecommerce management, digital marketing, and user experience optimization. Proven expertise in driving revenue growth, implementing technical solutions, and leading cross-functional teams. Skilled in website migration, email marketing automation, data analysis, and enhancing customer engagement. Adept at using data-driven strategies to optimize digital platforms and achieve business goals. </w:t>
      </w:r>
    </w:p>
    <w:p w14:paraId="6DA4D6CE" w14:textId="77777777" w:rsidR="008A060B" w:rsidRPr="008A060B" w:rsidRDefault="008A060B" w:rsidP="008A060B">
      <w:pPr>
        <w:spacing w:before="100" w:beforeAutospacing="1" w:after="100" w:afterAutospacing="1" w:line="240" w:lineRule="auto"/>
        <w:outlineLvl w:val="1"/>
        <w:rPr>
          <w:rFonts w:ascii="Segoe UI Light" w:eastAsia="Times New Roman" w:hAnsi="Segoe UI Light" w:cs="Segoe UI Light"/>
          <w:kern w:val="0"/>
          <w:sz w:val="36"/>
          <w:szCs w:val="36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:sz w:val="36"/>
          <w:szCs w:val="36"/>
          <w14:ligatures w14:val="none"/>
        </w:rPr>
        <w:t>Core Competencies</w:t>
      </w:r>
    </w:p>
    <w:p w14:paraId="67D185BC" w14:textId="77777777" w:rsidR="008A060B" w:rsidRPr="008A060B" w:rsidRDefault="008A060B" w:rsidP="008A06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 Light" w:eastAsia="Times New Roman" w:hAnsi="Segoe UI Light" w:cs="Segoe UI Light"/>
          <w:kern w:val="0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14:ligatures w14:val="none"/>
        </w:rPr>
        <w:t>Ecommerce Management &amp; Optimization</w:t>
      </w:r>
    </w:p>
    <w:p w14:paraId="6C046286" w14:textId="77777777" w:rsidR="008A060B" w:rsidRPr="008A060B" w:rsidRDefault="008A060B" w:rsidP="008A06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 Light" w:eastAsia="Times New Roman" w:hAnsi="Segoe UI Light" w:cs="Segoe UI Light"/>
          <w:kern w:val="0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14:ligatures w14:val="none"/>
        </w:rPr>
        <w:t>Email Marketing (Klaviyo, ExactTarget)</w:t>
      </w:r>
    </w:p>
    <w:p w14:paraId="7F4497BA" w14:textId="77777777" w:rsidR="008A060B" w:rsidRPr="008A060B" w:rsidRDefault="008A060B" w:rsidP="008A06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 Light" w:eastAsia="Times New Roman" w:hAnsi="Segoe UI Light" w:cs="Segoe UI Light"/>
          <w:kern w:val="0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14:ligatures w14:val="none"/>
        </w:rPr>
        <w:t>Data Analysis &amp; Reporting</w:t>
      </w:r>
    </w:p>
    <w:p w14:paraId="057DADBD" w14:textId="77777777" w:rsidR="008A060B" w:rsidRPr="008A060B" w:rsidRDefault="008A060B" w:rsidP="008A06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 Light" w:eastAsia="Times New Roman" w:hAnsi="Segoe UI Light" w:cs="Segoe UI Light"/>
          <w:kern w:val="0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14:ligatures w14:val="none"/>
        </w:rPr>
        <w:t>Website Development &amp; Migration (Shopify)</w:t>
      </w:r>
    </w:p>
    <w:p w14:paraId="417EE62E" w14:textId="77777777" w:rsidR="008A060B" w:rsidRPr="008A060B" w:rsidRDefault="008A060B" w:rsidP="008A06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 Light" w:eastAsia="Times New Roman" w:hAnsi="Segoe UI Light" w:cs="Segoe UI Light"/>
          <w:kern w:val="0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14:ligatures w14:val="none"/>
        </w:rPr>
        <w:t>SEO, SEM &amp; PPC Campaigns</w:t>
      </w:r>
    </w:p>
    <w:p w14:paraId="3C51473B" w14:textId="77777777" w:rsidR="008A060B" w:rsidRPr="008A060B" w:rsidRDefault="008A060B" w:rsidP="008A06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 Light" w:eastAsia="Times New Roman" w:hAnsi="Segoe UI Light" w:cs="Segoe UI Light"/>
          <w:kern w:val="0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14:ligatures w14:val="none"/>
        </w:rPr>
        <w:t>SQL Database Management</w:t>
      </w:r>
    </w:p>
    <w:p w14:paraId="15267814" w14:textId="77777777" w:rsidR="008A060B" w:rsidRPr="008A060B" w:rsidRDefault="008A060B" w:rsidP="008A06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 Light" w:eastAsia="Times New Roman" w:hAnsi="Segoe UI Light" w:cs="Segoe UI Light"/>
          <w:kern w:val="0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14:ligatures w14:val="none"/>
        </w:rPr>
        <w:t>UX/UI Design &amp; Accessibility</w:t>
      </w:r>
    </w:p>
    <w:p w14:paraId="7FD96257" w14:textId="77777777" w:rsidR="008A060B" w:rsidRPr="008A060B" w:rsidRDefault="008A060B" w:rsidP="008A06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 Light" w:eastAsia="Times New Roman" w:hAnsi="Segoe UI Light" w:cs="Segoe UI Light"/>
          <w:kern w:val="0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14:ligatures w14:val="none"/>
        </w:rPr>
        <w:t>Content Creation &amp; Marketing</w:t>
      </w:r>
    </w:p>
    <w:p w14:paraId="519EA3F5" w14:textId="77777777" w:rsidR="008A060B" w:rsidRPr="008A060B" w:rsidRDefault="008A060B" w:rsidP="008A06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 Light" w:eastAsia="Times New Roman" w:hAnsi="Segoe UI Light" w:cs="Segoe UI Light"/>
          <w:kern w:val="0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14:ligatures w14:val="none"/>
        </w:rPr>
        <w:t>Automation &amp; Workflow Optimization</w:t>
      </w:r>
    </w:p>
    <w:p w14:paraId="4E04CDB0" w14:textId="77777777" w:rsidR="008A060B" w:rsidRPr="008A060B" w:rsidRDefault="008A060B" w:rsidP="008A06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 Light" w:eastAsia="Times New Roman" w:hAnsi="Segoe UI Light" w:cs="Segoe UI Light"/>
          <w:kern w:val="0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14:ligatures w14:val="none"/>
        </w:rPr>
        <w:t>Inventory Management &amp; ERP Systems</w:t>
      </w:r>
    </w:p>
    <w:p w14:paraId="70AE52A2" w14:textId="2307A89D" w:rsidR="008A060B" w:rsidRPr="008A060B" w:rsidRDefault="008A060B" w:rsidP="008A060B">
      <w:pPr>
        <w:spacing w:before="100" w:beforeAutospacing="1" w:after="100" w:afterAutospacing="1" w:line="240" w:lineRule="auto"/>
        <w:outlineLvl w:val="1"/>
        <w:rPr>
          <w:rFonts w:ascii="Segoe UI Light" w:eastAsia="Times New Roman" w:hAnsi="Segoe UI Light" w:cs="Segoe UI Light"/>
          <w:kern w:val="0"/>
          <w:sz w:val="36"/>
          <w:szCs w:val="36"/>
          <w14:ligatures w14:val="none"/>
        </w:rPr>
      </w:pPr>
      <w:r>
        <w:rPr>
          <w:rFonts w:ascii="Segoe UI Light" w:eastAsia="Times New Roman" w:hAnsi="Segoe UI Light" w:cs="Segoe UI Light"/>
          <w:kern w:val="0"/>
          <w:sz w:val="36"/>
          <w:szCs w:val="36"/>
          <w14:ligatures w14:val="none"/>
        </w:rPr>
        <w:br/>
      </w:r>
      <w:r w:rsidRPr="008A060B">
        <w:rPr>
          <w:rFonts w:ascii="Segoe UI Light" w:eastAsia="Times New Roman" w:hAnsi="Segoe UI Light" w:cs="Segoe UI Light"/>
          <w:kern w:val="0"/>
          <w:sz w:val="36"/>
          <w:szCs w:val="36"/>
          <w14:ligatures w14:val="none"/>
        </w:rPr>
        <w:t>Professional Experience</w:t>
      </w:r>
      <w:r>
        <w:rPr>
          <w:rFonts w:ascii="Segoe UI Light" w:eastAsia="Times New Roman" w:hAnsi="Segoe UI Light" w:cs="Segoe UI Light"/>
          <w:kern w:val="0"/>
          <w:sz w:val="36"/>
          <w:szCs w:val="36"/>
          <w14:ligatures w14:val="none"/>
        </w:rPr>
        <w:br/>
      </w:r>
      <w:r>
        <w:rPr>
          <w:rFonts w:ascii="Segoe UI Light" w:eastAsia="Times New Roman" w:hAnsi="Segoe UI Light" w:cs="Segoe UI Light"/>
          <w:kern w:val="0"/>
          <w:sz w:val="27"/>
          <w:szCs w:val="27"/>
          <w14:ligatures w14:val="none"/>
        </w:rPr>
        <w:br/>
      </w:r>
      <w:r w:rsidRPr="008A060B">
        <w:rPr>
          <w:rFonts w:ascii="Segoe UI Light" w:eastAsia="Times New Roman" w:hAnsi="Segoe UI Light" w:cs="Segoe UI Light"/>
          <w:kern w:val="0"/>
          <w:sz w:val="27"/>
          <w:szCs w:val="27"/>
          <w14:ligatures w14:val="none"/>
        </w:rPr>
        <w:t>Revo Brands – Plymouth, MN</w:t>
      </w:r>
      <w:r>
        <w:rPr>
          <w:rFonts w:ascii="Segoe UI Light" w:eastAsia="Times New Roman" w:hAnsi="Segoe UI Light" w:cs="Segoe UI Light"/>
          <w:kern w:val="0"/>
          <w:sz w:val="36"/>
          <w:szCs w:val="36"/>
          <w14:ligatures w14:val="none"/>
        </w:rPr>
        <w:br/>
      </w:r>
      <w:r w:rsidRPr="008A060B">
        <w:rPr>
          <w:rFonts w:ascii="Segoe UI Light" w:eastAsia="Times New Roman" w:hAnsi="Segoe UI Light" w:cs="Segoe UI Light"/>
          <w:kern w:val="0"/>
          <w14:ligatures w14:val="none"/>
        </w:rPr>
        <w:t xml:space="preserve">Senior Ecommerce Manager </w:t>
      </w:r>
      <w:r w:rsidRPr="008A060B">
        <w:rPr>
          <w:rFonts w:ascii="Segoe UI Light" w:eastAsia="Times New Roman" w:hAnsi="Segoe UI Light" w:cs="Segoe UI Light"/>
          <w:kern w:val="0"/>
          <w14:ligatures w14:val="none"/>
        </w:rPr>
        <w:br/>
        <w:t>Oct 2021 – Present</w:t>
      </w:r>
    </w:p>
    <w:p w14:paraId="6AA4FCD2" w14:textId="77777777" w:rsidR="008A060B" w:rsidRPr="008A060B" w:rsidRDefault="008A060B" w:rsidP="008A06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 Light" w:eastAsia="Times New Roman" w:hAnsi="Segoe UI Light" w:cs="Segoe UI Light"/>
          <w:kern w:val="0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14:ligatures w14:val="none"/>
        </w:rPr>
        <w:t>Spearheaded ecommerce strategies for three brands, optimizing websites and wholesale dealer portals, resulting in a 20% increase in online sales revenue.</w:t>
      </w:r>
    </w:p>
    <w:p w14:paraId="5683FAC0" w14:textId="77777777" w:rsidR="008A060B" w:rsidRPr="008A060B" w:rsidRDefault="008A060B" w:rsidP="008A06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 Light" w:eastAsia="Times New Roman" w:hAnsi="Segoe UI Light" w:cs="Segoe UI Light"/>
          <w:kern w:val="0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14:ligatures w14:val="none"/>
        </w:rPr>
        <w:t>Conducted in-depth data analysis on sales, customer behavior, product churn, and site traffic, generating actionable insights that drove a 15% improvement in conversion rates.</w:t>
      </w:r>
    </w:p>
    <w:p w14:paraId="20377843" w14:textId="77777777" w:rsidR="008A060B" w:rsidRPr="008A060B" w:rsidRDefault="008A060B" w:rsidP="008A06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 Light" w:eastAsia="Times New Roman" w:hAnsi="Segoe UI Light" w:cs="Segoe UI Light"/>
          <w:kern w:val="0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14:ligatures w14:val="none"/>
        </w:rPr>
        <w:t>Designed and optimized product listings and keywords, increasing product discoverability by 30%.</w:t>
      </w:r>
    </w:p>
    <w:p w14:paraId="0B0D5405" w14:textId="77777777" w:rsidR="008A060B" w:rsidRPr="008A060B" w:rsidRDefault="008A060B" w:rsidP="008A06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 Light" w:eastAsia="Times New Roman" w:hAnsi="Segoe UI Light" w:cs="Segoe UI Light"/>
          <w:kern w:val="0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14:ligatures w14:val="none"/>
        </w:rPr>
        <w:t>Implemented Klaviyo for automated email marketing, improving customer segmentation and engagement, achieving a 25% increase in email-driven revenue.</w:t>
      </w:r>
    </w:p>
    <w:p w14:paraId="195D07B4" w14:textId="52616543" w:rsidR="008A060B" w:rsidRPr="008A060B" w:rsidRDefault="008A060B" w:rsidP="008A06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 Light" w:eastAsia="Times New Roman" w:hAnsi="Segoe UI Light" w:cs="Segoe UI Light"/>
          <w:kern w:val="0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14:ligatures w14:val="none"/>
        </w:rPr>
        <w:t>Led accessibility compliance efforts, ensuring all digital platforms met WCAG standards, enhancing inclusivity.</w:t>
      </w:r>
    </w:p>
    <w:p w14:paraId="3096ABD1" w14:textId="000BD33F" w:rsidR="008A060B" w:rsidRPr="008A060B" w:rsidRDefault="008A060B" w:rsidP="008A060B">
      <w:pPr>
        <w:spacing w:before="100" w:beforeAutospacing="1" w:after="100" w:afterAutospacing="1" w:line="240" w:lineRule="auto"/>
        <w:outlineLvl w:val="2"/>
        <w:rPr>
          <w:rFonts w:ascii="Segoe UI Light" w:eastAsia="Times New Roman" w:hAnsi="Segoe UI Light" w:cs="Segoe UI Light"/>
          <w:kern w:val="0"/>
          <w:sz w:val="27"/>
          <w:szCs w:val="27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:sz w:val="27"/>
          <w:szCs w:val="27"/>
          <w14:ligatures w14:val="none"/>
        </w:rPr>
        <w:lastRenderedPageBreak/>
        <w:t>Dakota Stones – Edina, MN</w:t>
      </w:r>
      <w:r>
        <w:rPr>
          <w:rFonts w:ascii="Segoe UI Light" w:eastAsia="Times New Roman" w:hAnsi="Segoe UI Light" w:cs="Segoe UI Light"/>
          <w:kern w:val="0"/>
          <w:sz w:val="27"/>
          <w:szCs w:val="27"/>
          <w14:ligatures w14:val="none"/>
        </w:rPr>
        <w:br/>
      </w:r>
      <w:r w:rsidRPr="008A060B">
        <w:rPr>
          <w:rFonts w:ascii="Segoe UI Light" w:eastAsia="Times New Roman" w:hAnsi="Segoe UI Light" w:cs="Segoe UI Light"/>
          <w:kern w:val="0"/>
          <w14:ligatures w14:val="none"/>
        </w:rPr>
        <w:t xml:space="preserve">Ecommerce Specialist </w:t>
      </w:r>
      <w:r w:rsidRPr="008A060B">
        <w:rPr>
          <w:rFonts w:ascii="Segoe UI Light" w:eastAsia="Times New Roman" w:hAnsi="Segoe UI Light" w:cs="Segoe UI Light"/>
          <w:kern w:val="0"/>
          <w14:ligatures w14:val="none"/>
        </w:rPr>
        <w:br/>
        <w:t>July 2018 – Oct 2021</w:t>
      </w:r>
    </w:p>
    <w:p w14:paraId="1F4A4479" w14:textId="77777777" w:rsidR="008A060B" w:rsidRPr="008A060B" w:rsidRDefault="008A060B" w:rsidP="008A06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 Light" w:eastAsia="Times New Roman" w:hAnsi="Segoe UI Light" w:cs="Segoe UI Light"/>
          <w:kern w:val="0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14:ligatures w14:val="none"/>
        </w:rPr>
        <w:t>Directed the migration of ERP systems from Intuit POS to Bright Pearl and Shopify, ensuring 100% data accuracy during the transition.</w:t>
      </w:r>
    </w:p>
    <w:p w14:paraId="7F319DBC" w14:textId="77777777" w:rsidR="008A060B" w:rsidRPr="008A060B" w:rsidRDefault="008A060B" w:rsidP="008A06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 Light" w:eastAsia="Times New Roman" w:hAnsi="Segoe UI Light" w:cs="Segoe UI Light"/>
          <w:kern w:val="0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14:ligatures w14:val="none"/>
        </w:rPr>
        <w:t>Successfully re-platformed Dakotastones.com to Shopify, improving site responsiveness and usability, which boosted online sales by 18%.</w:t>
      </w:r>
    </w:p>
    <w:p w14:paraId="2D7D35F3" w14:textId="77777777" w:rsidR="008A060B" w:rsidRPr="008A060B" w:rsidRDefault="008A060B" w:rsidP="008A06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 Light" w:eastAsia="Times New Roman" w:hAnsi="Segoe UI Light" w:cs="Segoe UI Light"/>
          <w:kern w:val="0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14:ligatures w14:val="none"/>
        </w:rPr>
        <w:t>Managed and optimized physical inventory processes, streamlining product listings and increasing operational efficiency by 20%.</w:t>
      </w:r>
    </w:p>
    <w:p w14:paraId="378B8079" w14:textId="77777777" w:rsidR="008A060B" w:rsidRPr="008A060B" w:rsidRDefault="008A060B" w:rsidP="008A06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 Light" w:eastAsia="Times New Roman" w:hAnsi="Segoe UI Light" w:cs="Segoe UI Light"/>
          <w:kern w:val="0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14:ligatures w14:val="none"/>
        </w:rPr>
        <w:t>Created and executed weekly email campaigns and blog content, increasing website traffic by 15% and social media engagement by 25%.</w:t>
      </w:r>
    </w:p>
    <w:p w14:paraId="7DCC6996" w14:textId="77777777" w:rsidR="008A060B" w:rsidRPr="008A060B" w:rsidRDefault="008A060B" w:rsidP="008A06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 Light" w:eastAsia="Times New Roman" w:hAnsi="Segoe UI Light" w:cs="Segoe UI Light"/>
          <w:kern w:val="0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14:ligatures w14:val="none"/>
        </w:rPr>
        <w:t>Designed custom HTML, CSS, and JavaScript features to enhance Shopify theme functionality and user experience.</w:t>
      </w:r>
    </w:p>
    <w:p w14:paraId="3F24D8B1" w14:textId="6EB567A0" w:rsidR="008A060B" w:rsidRPr="008A060B" w:rsidRDefault="008A060B" w:rsidP="008A060B">
      <w:pPr>
        <w:spacing w:before="100" w:beforeAutospacing="1" w:after="100" w:afterAutospacing="1" w:line="240" w:lineRule="auto"/>
        <w:outlineLvl w:val="2"/>
        <w:rPr>
          <w:rFonts w:ascii="Segoe UI Light" w:eastAsia="Times New Roman" w:hAnsi="Segoe UI Light" w:cs="Segoe UI Light"/>
          <w:kern w:val="0"/>
          <w:sz w:val="27"/>
          <w:szCs w:val="27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:sz w:val="27"/>
          <w:szCs w:val="27"/>
          <w14:ligatures w14:val="none"/>
        </w:rPr>
        <w:t>Treasure Island Resort &amp; Casino – Welch, MN</w:t>
      </w:r>
      <w:r>
        <w:rPr>
          <w:rFonts w:ascii="Segoe UI Light" w:eastAsia="Times New Roman" w:hAnsi="Segoe UI Light" w:cs="Segoe UI Light"/>
          <w:kern w:val="0"/>
          <w:sz w:val="27"/>
          <w:szCs w:val="27"/>
          <w14:ligatures w14:val="none"/>
        </w:rPr>
        <w:br/>
      </w:r>
      <w:r w:rsidRPr="008A060B">
        <w:rPr>
          <w:rFonts w:ascii="Segoe UI Light" w:eastAsia="Times New Roman" w:hAnsi="Segoe UI Light" w:cs="Segoe UI Light"/>
          <w:kern w:val="0"/>
          <w14:ligatures w14:val="none"/>
        </w:rPr>
        <w:t xml:space="preserve">Senior Digital Specialist </w:t>
      </w:r>
      <w:r w:rsidRPr="008A060B">
        <w:rPr>
          <w:rFonts w:ascii="Segoe UI Light" w:eastAsia="Times New Roman" w:hAnsi="Segoe UI Light" w:cs="Segoe UI Light"/>
          <w:kern w:val="0"/>
          <w14:ligatures w14:val="none"/>
        </w:rPr>
        <w:br/>
        <w:t>July 2015 – June 2018</w:t>
      </w:r>
    </w:p>
    <w:p w14:paraId="0399C530" w14:textId="77777777" w:rsidR="008A060B" w:rsidRPr="008A060B" w:rsidRDefault="008A060B" w:rsidP="008A06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 Light" w:eastAsia="Times New Roman" w:hAnsi="Segoe UI Light" w:cs="Segoe UI Light"/>
          <w:kern w:val="0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14:ligatures w14:val="none"/>
        </w:rPr>
        <w:t>Designed and launched TICasino.com, incorporating SEO best practices, which resulted in a 40% increase in organic traffic.</w:t>
      </w:r>
    </w:p>
    <w:p w14:paraId="3D2E6F78" w14:textId="77777777" w:rsidR="008A060B" w:rsidRPr="008A060B" w:rsidRDefault="008A060B" w:rsidP="008A06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 Light" w:eastAsia="Times New Roman" w:hAnsi="Segoe UI Light" w:cs="Segoe UI Light"/>
          <w:kern w:val="0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14:ligatures w14:val="none"/>
        </w:rPr>
        <w:t>Managed multi-channel digital marketing campaigns, including SEM, PPC, social media, and display ads, achieving a 25% growth in customer acquisition.</w:t>
      </w:r>
    </w:p>
    <w:p w14:paraId="39772ECD" w14:textId="77777777" w:rsidR="008A060B" w:rsidRPr="008A060B" w:rsidRDefault="008A060B" w:rsidP="008A06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 Light" w:eastAsia="Times New Roman" w:hAnsi="Segoe UI Light" w:cs="Segoe UI Light"/>
          <w:kern w:val="0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14:ligatures w14:val="none"/>
        </w:rPr>
        <w:t>Developed and scheduled in-casino and external digital media, enhancing brand visibility across multiple platforms.</w:t>
      </w:r>
    </w:p>
    <w:p w14:paraId="2C4B5101" w14:textId="77777777" w:rsidR="008A060B" w:rsidRPr="008A060B" w:rsidRDefault="008A060B" w:rsidP="008A06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 Light" w:eastAsia="Times New Roman" w:hAnsi="Segoe UI Light" w:cs="Segoe UI Light"/>
          <w:kern w:val="0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14:ligatures w14:val="none"/>
        </w:rPr>
        <w:t>Edited video content for social media campaigns, increasing video engagement rates by 30%.</w:t>
      </w:r>
    </w:p>
    <w:p w14:paraId="606F67BB" w14:textId="77777777" w:rsidR="008A060B" w:rsidRPr="008A060B" w:rsidRDefault="008A060B" w:rsidP="008A06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 Light" w:eastAsia="Times New Roman" w:hAnsi="Segoe UI Light" w:cs="Segoe UI Light"/>
          <w:kern w:val="0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14:ligatures w14:val="none"/>
        </w:rPr>
        <w:t>Designed and coded the Mount Frontenac Golf Course website, improving site usability and user satisfaction.</w:t>
      </w:r>
    </w:p>
    <w:p w14:paraId="46C41ED0" w14:textId="569722EF" w:rsidR="008A060B" w:rsidRPr="008A060B" w:rsidRDefault="008A060B" w:rsidP="008A060B">
      <w:pPr>
        <w:spacing w:before="100" w:beforeAutospacing="1" w:after="100" w:afterAutospacing="1" w:line="240" w:lineRule="auto"/>
        <w:outlineLvl w:val="1"/>
        <w:rPr>
          <w:rFonts w:ascii="Segoe UI Light" w:eastAsia="Times New Roman" w:hAnsi="Segoe UI Light" w:cs="Segoe UI Light"/>
          <w:kern w:val="0"/>
          <w:sz w:val="36"/>
          <w:szCs w:val="36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:sz w:val="36"/>
          <w:szCs w:val="36"/>
          <w14:ligatures w14:val="none"/>
        </w:rPr>
        <w:t>Education</w:t>
      </w:r>
      <w:r>
        <w:rPr>
          <w:rFonts w:ascii="Segoe UI Light" w:eastAsia="Times New Roman" w:hAnsi="Segoe UI Light" w:cs="Segoe UI Light"/>
          <w:kern w:val="0"/>
          <w:sz w:val="36"/>
          <w:szCs w:val="36"/>
          <w14:ligatures w14:val="none"/>
        </w:rPr>
        <w:br/>
      </w:r>
      <w:r w:rsidRPr="008A060B">
        <w:rPr>
          <w:rFonts w:ascii="Segoe UI Light" w:eastAsia="Times New Roman" w:hAnsi="Segoe UI Light" w:cs="Segoe UI Light"/>
          <w:kern w:val="0"/>
          <w14:ligatures w14:val="none"/>
        </w:rPr>
        <w:t xml:space="preserve">Brown College – Mendota Heights, MN </w:t>
      </w:r>
      <w:r w:rsidRPr="008A060B">
        <w:rPr>
          <w:rFonts w:ascii="Segoe UI Light" w:eastAsia="Times New Roman" w:hAnsi="Segoe UI Light" w:cs="Segoe UI Light"/>
          <w:kern w:val="0"/>
          <w14:ligatures w14:val="none"/>
        </w:rPr>
        <w:br/>
        <w:t>April 2006</w:t>
      </w:r>
      <w:r>
        <w:rPr>
          <w:rFonts w:ascii="Segoe UI Light" w:eastAsia="Times New Roman" w:hAnsi="Segoe UI Light" w:cs="Segoe UI Light"/>
          <w:kern w:val="0"/>
          <w:sz w:val="36"/>
          <w:szCs w:val="36"/>
          <w14:ligatures w14:val="none"/>
        </w:rPr>
        <w:br/>
      </w:r>
      <w:r w:rsidRPr="008A060B">
        <w:rPr>
          <w:rFonts w:ascii="Segoe UI Light" w:eastAsia="Times New Roman" w:hAnsi="Segoe UI Light" w:cs="Segoe UI Light"/>
          <w:kern w:val="0"/>
          <w14:ligatures w14:val="none"/>
        </w:rPr>
        <w:t>Associate of Arts in Visual Communications with Emphasis on Multi-Media</w:t>
      </w:r>
    </w:p>
    <w:p w14:paraId="6CDEF836" w14:textId="77777777" w:rsidR="008A060B" w:rsidRPr="008A060B" w:rsidRDefault="008A060B" w:rsidP="008A06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 Light" w:eastAsia="Times New Roman" w:hAnsi="Segoe UI Light" w:cs="Segoe UI Light"/>
          <w:kern w:val="0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14:ligatures w14:val="none"/>
        </w:rPr>
        <w:t>Ecommerce Fundamentals</w:t>
      </w:r>
    </w:p>
    <w:p w14:paraId="40E529FA" w14:textId="77777777" w:rsidR="008A060B" w:rsidRPr="008A060B" w:rsidRDefault="008A060B" w:rsidP="008A06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 Light" w:eastAsia="Times New Roman" w:hAnsi="Segoe UI Light" w:cs="Segoe UI Light"/>
          <w:kern w:val="0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14:ligatures w14:val="none"/>
        </w:rPr>
        <w:t>Digital Marketing</w:t>
      </w:r>
    </w:p>
    <w:p w14:paraId="32882720" w14:textId="77777777" w:rsidR="008A060B" w:rsidRPr="008A060B" w:rsidRDefault="008A060B" w:rsidP="008A06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 Light" w:eastAsia="Times New Roman" w:hAnsi="Segoe UI Light" w:cs="Segoe UI Light"/>
          <w:kern w:val="0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14:ligatures w14:val="none"/>
        </w:rPr>
        <w:t>Web Design</w:t>
      </w:r>
    </w:p>
    <w:p w14:paraId="2C51BF28" w14:textId="77777777" w:rsidR="008A060B" w:rsidRPr="008A060B" w:rsidRDefault="008A060B" w:rsidP="008A06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 Light" w:eastAsia="Times New Roman" w:hAnsi="Segoe UI Light" w:cs="Segoe UI Light"/>
          <w:kern w:val="0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14:ligatures w14:val="none"/>
        </w:rPr>
        <w:t>UX/UI Design</w:t>
      </w:r>
    </w:p>
    <w:p w14:paraId="571F34C7" w14:textId="77777777" w:rsidR="008A060B" w:rsidRPr="008A060B" w:rsidRDefault="008A060B" w:rsidP="008A06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 Light" w:eastAsia="Times New Roman" w:hAnsi="Segoe UI Light" w:cs="Segoe UI Light"/>
          <w:kern w:val="0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14:ligatures w14:val="none"/>
        </w:rPr>
        <w:t>Email Marketing Automation</w:t>
      </w:r>
    </w:p>
    <w:p w14:paraId="63388890" w14:textId="77777777" w:rsidR="008A060B" w:rsidRPr="008A060B" w:rsidRDefault="008A060B" w:rsidP="008A06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 Light" w:eastAsia="Times New Roman" w:hAnsi="Segoe UI Light" w:cs="Segoe UI Light"/>
          <w:kern w:val="0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14:ligatures w14:val="none"/>
        </w:rPr>
        <w:t>Supply Chain Management</w:t>
      </w:r>
    </w:p>
    <w:p w14:paraId="0ADBE717" w14:textId="77777777" w:rsidR="008A060B" w:rsidRPr="008A060B" w:rsidRDefault="008A060B" w:rsidP="008A06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 Light" w:eastAsia="Times New Roman" w:hAnsi="Segoe UI Light" w:cs="Segoe UI Light"/>
          <w:kern w:val="0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14:ligatures w14:val="none"/>
        </w:rPr>
        <w:t>CRM</w:t>
      </w:r>
    </w:p>
    <w:p w14:paraId="313D0A9D" w14:textId="77777777" w:rsidR="008A060B" w:rsidRPr="008A060B" w:rsidRDefault="008A060B" w:rsidP="008A06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 Light" w:eastAsia="Times New Roman" w:hAnsi="Segoe UI Light" w:cs="Segoe UI Light"/>
          <w:kern w:val="0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14:ligatures w14:val="none"/>
        </w:rPr>
        <w:t>A/B Testing</w:t>
      </w:r>
    </w:p>
    <w:p w14:paraId="0DCCF7CA" w14:textId="77777777" w:rsidR="008A060B" w:rsidRPr="008A060B" w:rsidRDefault="008A060B" w:rsidP="008A06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 Light" w:eastAsia="Times New Roman" w:hAnsi="Segoe UI Light" w:cs="Segoe UI Light"/>
          <w:kern w:val="0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14:ligatures w14:val="none"/>
        </w:rPr>
        <w:t>Conversion Optimization</w:t>
      </w:r>
    </w:p>
    <w:p w14:paraId="0B4AB031" w14:textId="77777777" w:rsidR="008A060B" w:rsidRPr="008A060B" w:rsidRDefault="008A060B" w:rsidP="008A060B">
      <w:pPr>
        <w:spacing w:before="100" w:beforeAutospacing="1" w:after="100" w:afterAutospacing="1" w:line="240" w:lineRule="auto"/>
        <w:outlineLvl w:val="1"/>
        <w:rPr>
          <w:rFonts w:ascii="Segoe UI Light" w:eastAsia="Times New Roman" w:hAnsi="Segoe UI Light" w:cs="Segoe UI Light"/>
          <w:kern w:val="0"/>
          <w:sz w:val="36"/>
          <w:szCs w:val="36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:sz w:val="36"/>
          <w:szCs w:val="36"/>
          <w14:ligatures w14:val="none"/>
        </w:rPr>
        <w:lastRenderedPageBreak/>
        <w:t>Technical Skills</w:t>
      </w:r>
    </w:p>
    <w:p w14:paraId="4B55F6EE" w14:textId="77777777" w:rsidR="008A060B" w:rsidRPr="008A060B" w:rsidRDefault="008A060B" w:rsidP="008A06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 Light" w:eastAsia="Times New Roman" w:hAnsi="Segoe UI Light" w:cs="Segoe UI Light"/>
          <w:kern w:val="0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14:ligatures w14:val="none"/>
        </w:rPr>
        <w:t>Platforms: Shopify, Klaviyo, Bright Pearl, ExactTarget</w:t>
      </w:r>
    </w:p>
    <w:p w14:paraId="3BEEEBF7" w14:textId="77777777" w:rsidR="008A060B" w:rsidRPr="008A060B" w:rsidRDefault="008A060B" w:rsidP="008A06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 Light" w:eastAsia="Times New Roman" w:hAnsi="Segoe UI Light" w:cs="Segoe UI Light"/>
          <w:kern w:val="0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14:ligatures w14:val="none"/>
        </w:rPr>
        <w:t>Tools: Google Analytics, SQL, HTML, CSS, JavaScript</w:t>
      </w:r>
    </w:p>
    <w:p w14:paraId="57DF44F6" w14:textId="77777777" w:rsidR="008A060B" w:rsidRPr="008A060B" w:rsidRDefault="008A060B" w:rsidP="008A06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 Light" w:eastAsia="Times New Roman" w:hAnsi="Segoe UI Light" w:cs="Segoe UI Light"/>
          <w:kern w:val="0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14:ligatures w14:val="none"/>
        </w:rPr>
        <w:t>Marketing: SEO, SEM, PPC, Email Marketing, Retargeting</w:t>
      </w:r>
    </w:p>
    <w:p w14:paraId="2B65703A" w14:textId="77777777" w:rsidR="008A060B" w:rsidRPr="008A060B" w:rsidRDefault="008A060B" w:rsidP="008A060B">
      <w:pPr>
        <w:spacing w:before="100" w:beforeAutospacing="1" w:after="100" w:afterAutospacing="1" w:line="240" w:lineRule="auto"/>
        <w:outlineLvl w:val="1"/>
        <w:rPr>
          <w:rFonts w:ascii="Segoe UI Light" w:eastAsia="Times New Roman" w:hAnsi="Segoe UI Light" w:cs="Segoe UI Light"/>
          <w:kern w:val="0"/>
          <w:sz w:val="36"/>
          <w:szCs w:val="36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:sz w:val="36"/>
          <w:szCs w:val="36"/>
          <w14:ligatures w14:val="none"/>
        </w:rPr>
        <w:t>Key Achievements</w:t>
      </w:r>
    </w:p>
    <w:p w14:paraId="6D8F3942" w14:textId="77777777" w:rsidR="008A060B" w:rsidRPr="008A060B" w:rsidRDefault="008A060B" w:rsidP="008A06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 Light" w:eastAsia="Times New Roman" w:hAnsi="Segoe UI Light" w:cs="Segoe UI Light"/>
          <w:kern w:val="0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14:ligatures w14:val="none"/>
        </w:rPr>
        <w:t>Increased email-driven revenue by 25% through implementing Klaviyo automation.</w:t>
      </w:r>
    </w:p>
    <w:p w14:paraId="2A94912A" w14:textId="77777777" w:rsidR="008A060B" w:rsidRPr="008A060B" w:rsidRDefault="008A060B" w:rsidP="008A06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 Light" w:eastAsia="Times New Roman" w:hAnsi="Segoe UI Light" w:cs="Segoe UI Light"/>
          <w:kern w:val="0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14:ligatures w14:val="none"/>
        </w:rPr>
        <w:t>Directed seamless data migration across platforms, achieving 100% data accuracy.</w:t>
      </w:r>
    </w:p>
    <w:p w14:paraId="2091B939" w14:textId="77777777" w:rsidR="008A060B" w:rsidRPr="008A060B" w:rsidRDefault="008A060B" w:rsidP="008A06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 Light" w:eastAsia="Times New Roman" w:hAnsi="Segoe UI Light" w:cs="Segoe UI Light"/>
          <w:kern w:val="0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14:ligatures w14:val="none"/>
        </w:rPr>
        <w:t>Re-platformed and optimized websites, driving up sales by 18%-20%.</w:t>
      </w:r>
    </w:p>
    <w:p w14:paraId="117B85B1" w14:textId="77777777" w:rsidR="008A060B" w:rsidRPr="008A060B" w:rsidRDefault="008A060B" w:rsidP="008A06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 Light" w:eastAsia="Times New Roman" w:hAnsi="Segoe UI Light" w:cs="Segoe UI Light"/>
          <w:kern w:val="0"/>
          <w14:ligatures w14:val="none"/>
        </w:rPr>
      </w:pPr>
      <w:r w:rsidRPr="008A060B">
        <w:rPr>
          <w:rFonts w:ascii="Segoe UI Light" w:eastAsia="Times New Roman" w:hAnsi="Segoe UI Light" w:cs="Segoe UI Light"/>
          <w:kern w:val="0"/>
          <w14:ligatures w14:val="none"/>
        </w:rPr>
        <w:t>Enhanced accessibility compliance, ensuring all platforms met WCAG standards.</w:t>
      </w:r>
    </w:p>
    <w:p w14:paraId="3F2DDB79" w14:textId="77777777" w:rsidR="00E755D0" w:rsidRPr="008A060B" w:rsidRDefault="00E755D0">
      <w:pPr>
        <w:rPr>
          <w:rFonts w:ascii="Segoe UI Light" w:hAnsi="Segoe UI Light" w:cs="Segoe UI Light"/>
        </w:rPr>
      </w:pPr>
    </w:p>
    <w:sectPr w:rsidR="00E755D0" w:rsidRPr="008A060B" w:rsidSect="008A06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84035"/>
    <w:multiLevelType w:val="multilevel"/>
    <w:tmpl w:val="06F0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512AEC"/>
    <w:multiLevelType w:val="multilevel"/>
    <w:tmpl w:val="B8DA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795780"/>
    <w:multiLevelType w:val="multilevel"/>
    <w:tmpl w:val="4010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9D523B"/>
    <w:multiLevelType w:val="multilevel"/>
    <w:tmpl w:val="EB3E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21403D"/>
    <w:multiLevelType w:val="multilevel"/>
    <w:tmpl w:val="4C40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8E3A4E"/>
    <w:multiLevelType w:val="multilevel"/>
    <w:tmpl w:val="0582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EC63B1"/>
    <w:multiLevelType w:val="multilevel"/>
    <w:tmpl w:val="7B9A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250429">
    <w:abstractNumId w:val="3"/>
  </w:num>
  <w:num w:numId="2" w16cid:durableId="1805156350">
    <w:abstractNumId w:val="5"/>
  </w:num>
  <w:num w:numId="3" w16cid:durableId="478421425">
    <w:abstractNumId w:val="0"/>
  </w:num>
  <w:num w:numId="4" w16cid:durableId="1638224391">
    <w:abstractNumId w:val="1"/>
  </w:num>
  <w:num w:numId="5" w16cid:durableId="163130858">
    <w:abstractNumId w:val="6"/>
  </w:num>
  <w:num w:numId="6" w16cid:durableId="868179620">
    <w:abstractNumId w:val="4"/>
  </w:num>
  <w:num w:numId="7" w16cid:durableId="1000036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0B"/>
    <w:rsid w:val="00027D84"/>
    <w:rsid w:val="008A060B"/>
    <w:rsid w:val="00B037D5"/>
    <w:rsid w:val="00E755D0"/>
    <w:rsid w:val="00FB116A"/>
    <w:rsid w:val="00FD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6BE560"/>
  <w15:chartTrackingRefBased/>
  <w15:docId w15:val="{4FF68C34-4D51-4246-8872-CF4CEC95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6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0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06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06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06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06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06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0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0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6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A06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A06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6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06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06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06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06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06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06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6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0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0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06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06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06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06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06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060B"/>
    <w:rPr>
      <w:b/>
      <w:bCs/>
      <w:smallCaps/>
      <w:color w:val="0F4761" w:themeColor="accent1" w:themeShade="BF"/>
      <w:spacing w:val="5"/>
    </w:rPr>
  </w:style>
  <w:style w:type="paragraph" w:customStyle="1" w:styleId="contact">
    <w:name w:val="contact"/>
    <w:basedOn w:val="Normal"/>
    <w:rsid w:val="008A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A060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A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8A060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03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cmorrow.com" TargetMode="External"/><Relationship Id="rId5" Type="http://schemas.openxmlformats.org/officeDocument/2006/relationships/hyperlink" Target="mailto:amcmorrow84@proton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McMorrow</dc:creator>
  <cp:keywords/>
  <dc:description/>
  <cp:lastModifiedBy>Andrew McMorrow</cp:lastModifiedBy>
  <cp:revision>2</cp:revision>
  <dcterms:created xsi:type="dcterms:W3CDTF">2025-02-25T22:29:00Z</dcterms:created>
  <dcterms:modified xsi:type="dcterms:W3CDTF">2025-02-25T22:29:00Z</dcterms:modified>
</cp:coreProperties>
</file>